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6C0" w:rsidRPr="00840C8B" w:rsidRDefault="00BE64C6" w:rsidP="00FD56C0">
      <w:pPr>
        <w:rPr>
          <w:rFonts w:ascii="Arial" w:hAnsi="Arial" w:cs="Arial"/>
          <w:b/>
          <w:noProof/>
          <w:sz w:val="22"/>
          <w:szCs w:val="22"/>
          <w:lang w:eastAsia="de-AT"/>
        </w:rPr>
      </w:pPr>
      <w:r>
        <w:rPr>
          <w:rFonts w:ascii="Arial" w:hAnsi="Arial" w:cs="Arial"/>
          <w:b/>
          <w:noProof/>
          <w:sz w:val="22"/>
          <w:szCs w:val="22"/>
          <w:lang w:eastAsia="de-AT"/>
        </w:rPr>
        <w:t>Stadtmagistrat Innsbruck</w:t>
      </w:r>
    </w:p>
    <w:p w:rsidR="00FD56C0" w:rsidRPr="00840C8B" w:rsidRDefault="00FD56C0" w:rsidP="00FD56C0">
      <w:pPr>
        <w:rPr>
          <w:rFonts w:ascii="Arial" w:hAnsi="Arial" w:cs="Arial"/>
          <w:noProof/>
          <w:sz w:val="22"/>
          <w:szCs w:val="22"/>
          <w:lang w:eastAsia="de-AT"/>
        </w:rPr>
      </w:pPr>
      <w:r w:rsidRPr="007C7310">
        <w:rPr>
          <w:rFonts w:ascii="Arial" w:hAnsi="Arial" w:cs="Arial"/>
          <w:noProof/>
          <w:sz w:val="22"/>
          <w:szCs w:val="22"/>
          <w:lang w:eastAsia="de-AT"/>
        </w:rPr>
        <w:t>MA</w:t>
      </w:r>
      <w:r w:rsidRPr="00840C8B">
        <w:rPr>
          <w:rFonts w:ascii="Arial" w:hAnsi="Arial" w:cs="Arial"/>
          <w:noProof/>
          <w:sz w:val="22"/>
          <w:szCs w:val="22"/>
          <w:lang w:eastAsia="de-AT"/>
        </w:rPr>
        <w:t xml:space="preserve"> IV, Gem</w:t>
      </w:r>
      <w:r w:rsidRPr="00D10004">
        <w:rPr>
          <w:rFonts w:ascii="Arial" w:hAnsi="Arial" w:cs="Arial"/>
          <w:noProof/>
          <w:sz w:val="22"/>
          <w:szCs w:val="22"/>
          <w:lang w:eastAsia="de-AT"/>
        </w:rPr>
        <w:t>ei</w:t>
      </w:r>
      <w:r w:rsidRPr="00840C8B">
        <w:rPr>
          <w:rFonts w:ascii="Arial" w:hAnsi="Arial" w:cs="Arial"/>
          <w:noProof/>
          <w:sz w:val="22"/>
          <w:szCs w:val="22"/>
          <w:lang w:eastAsia="de-AT"/>
        </w:rPr>
        <w:t>ndea</w:t>
      </w:r>
      <w:r w:rsidRPr="00D10004">
        <w:rPr>
          <w:rFonts w:ascii="Arial" w:hAnsi="Arial" w:cs="Arial"/>
          <w:noProof/>
          <w:sz w:val="22"/>
          <w:szCs w:val="22"/>
          <w:lang w:eastAsia="de-AT"/>
        </w:rPr>
        <w:t>bg</w:t>
      </w:r>
      <w:r w:rsidRPr="00840C8B">
        <w:rPr>
          <w:rFonts w:ascii="Arial" w:hAnsi="Arial" w:cs="Arial"/>
          <w:noProof/>
          <w:sz w:val="22"/>
          <w:szCs w:val="22"/>
          <w:lang w:eastAsia="de-AT"/>
        </w:rPr>
        <w:t>aben-Vorschreibung</w:t>
      </w:r>
    </w:p>
    <w:p w:rsidR="00FD56C0" w:rsidRPr="00840C8B" w:rsidRDefault="00ED61CC" w:rsidP="00FD56C0">
      <w:pPr>
        <w:tabs>
          <w:tab w:val="left" w:pos="5835"/>
        </w:tabs>
        <w:rPr>
          <w:rFonts w:ascii="Arial" w:hAnsi="Arial" w:cs="Arial"/>
          <w:noProof/>
          <w:sz w:val="22"/>
          <w:szCs w:val="22"/>
          <w:lang w:eastAsia="de-AT"/>
        </w:rPr>
      </w:pPr>
      <w:r>
        <w:rPr>
          <w:rFonts w:ascii="Arial" w:hAnsi="Arial" w:cs="Arial"/>
          <w:noProof/>
          <w:sz w:val="22"/>
          <w:szCs w:val="22"/>
          <w:lang w:eastAsia="de-AT"/>
        </w:rPr>
        <w:t>Maria-Theresien-Straße 18</w:t>
      </w:r>
    </w:p>
    <w:p w:rsidR="00FD56C0" w:rsidRPr="00840C8B" w:rsidRDefault="00FD56C0" w:rsidP="00FD56C0">
      <w:pPr>
        <w:rPr>
          <w:rFonts w:ascii="Arial" w:hAnsi="Arial" w:cs="Arial"/>
          <w:noProof/>
          <w:sz w:val="22"/>
          <w:szCs w:val="22"/>
          <w:lang w:eastAsia="de-AT"/>
        </w:rPr>
      </w:pPr>
      <w:r w:rsidRPr="00840C8B">
        <w:rPr>
          <w:rFonts w:ascii="Arial" w:hAnsi="Arial" w:cs="Arial"/>
          <w:noProof/>
          <w:sz w:val="22"/>
          <w:szCs w:val="22"/>
          <w:lang w:eastAsia="de-AT"/>
        </w:rPr>
        <w:t>6020 Innsbruck</w:t>
      </w:r>
    </w:p>
    <w:p w:rsidR="00FD56C0" w:rsidRDefault="00387185" w:rsidP="00FD56C0">
      <w:pPr>
        <w:rPr>
          <w:rFonts w:ascii="Arial" w:hAnsi="Arial" w:cs="Arial"/>
          <w:noProof/>
          <w:sz w:val="22"/>
          <w:szCs w:val="22"/>
          <w:lang w:eastAsia="de-AT"/>
        </w:rPr>
      </w:pPr>
      <w:hyperlink r:id="rId8" w:history="1">
        <w:r w:rsidR="00B17FAA" w:rsidRPr="00EB72FF">
          <w:rPr>
            <w:rStyle w:val="Hyperlink"/>
            <w:rFonts w:ascii="Arial" w:hAnsi="Arial" w:cs="Arial"/>
            <w:noProof/>
            <w:sz w:val="22"/>
            <w:szCs w:val="22"/>
            <w:lang w:eastAsia="de-AT"/>
          </w:rPr>
          <w:t>post.abgabenvorschreibung@innsbruck.gv.at</w:t>
        </w:r>
      </w:hyperlink>
      <w:r w:rsidR="00FD56C0" w:rsidRPr="00840C8B">
        <w:rPr>
          <w:rFonts w:ascii="Arial" w:hAnsi="Arial" w:cs="Arial"/>
          <w:noProof/>
          <w:sz w:val="22"/>
          <w:szCs w:val="22"/>
          <w:lang w:eastAsia="de-AT"/>
        </w:rPr>
        <w:t xml:space="preserve"> </w:t>
      </w:r>
    </w:p>
    <w:p w:rsidR="0022689E" w:rsidRDefault="0022689E" w:rsidP="00FD56C0">
      <w:pPr>
        <w:rPr>
          <w:rFonts w:ascii="Arial" w:hAnsi="Arial" w:cs="Arial"/>
          <w:noProof/>
          <w:sz w:val="22"/>
          <w:szCs w:val="22"/>
          <w:lang w:eastAsia="de-AT"/>
        </w:rPr>
      </w:pPr>
    </w:p>
    <w:p w:rsidR="0022689E" w:rsidRDefault="0022689E" w:rsidP="00FD56C0">
      <w:pPr>
        <w:rPr>
          <w:rFonts w:ascii="Arial" w:hAnsi="Arial" w:cs="Arial"/>
          <w:noProof/>
          <w:sz w:val="22"/>
          <w:szCs w:val="22"/>
          <w:lang w:eastAsia="de-AT"/>
        </w:rPr>
      </w:pPr>
    </w:p>
    <w:p w:rsidR="0022689E" w:rsidRDefault="0022689E" w:rsidP="00FD56C0">
      <w:pPr>
        <w:rPr>
          <w:rFonts w:ascii="Arial" w:hAnsi="Arial" w:cs="Arial"/>
          <w:noProof/>
          <w:sz w:val="22"/>
          <w:szCs w:val="22"/>
          <w:lang w:eastAsia="de-AT"/>
        </w:rPr>
      </w:pPr>
    </w:p>
    <w:p w:rsidR="0022689E" w:rsidRDefault="0022689E" w:rsidP="0022689E">
      <w:pPr>
        <w:jc w:val="center"/>
        <w:rPr>
          <w:rFonts w:ascii="Arial" w:hAnsi="Arial" w:cs="Arial"/>
          <w:b/>
          <w:noProof/>
          <w:sz w:val="32"/>
          <w:szCs w:val="32"/>
          <w:lang w:eastAsia="de-AT"/>
        </w:rPr>
      </w:pPr>
      <w:r w:rsidRPr="0022689E">
        <w:rPr>
          <w:rFonts w:ascii="Arial" w:hAnsi="Arial" w:cs="Arial"/>
          <w:b/>
          <w:noProof/>
          <w:sz w:val="32"/>
          <w:szCs w:val="32"/>
          <w:lang w:eastAsia="de-AT"/>
        </w:rPr>
        <w:t>ANTRAG</w:t>
      </w:r>
      <w:r>
        <w:rPr>
          <w:rFonts w:ascii="Arial" w:hAnsi="Arial" w:cs="Arial"/>
          <w:b/>
          <w:noProof/>
          <w:sz w:val="32"/>
          <w:szCs w:val="32"/>
          <w:lang w:eastAsia="de-AT"/>
        </w:rPr>
        <w:t xml:space="preserve"> auf Reduktion des Vorhaltevolumens</w:t>
      </w:r>
    </w:p>
    <w:p w:rsidR="0022689E" w:rsidRDefault="00903D3D" w:rsidP="0022689E">
      <w:pPr>
        <w:jc w:val="center"/>
        <w:rPr>
          <w:rFonts w:ascii="Arial" w:hAnsi="Arial" w:cs="Arial"/>
          <w:b/>
          <w:noProof/>
          <w:sz w:val="32"/>
          <w:szCs w:val="32"/>
          <w:lang w:eastAsia="de-AT"/>
        </w:rPr>
      </w:pPr>
      <w:r>
        <w:rPr>
          <w:rFonts w:ascii="Arial" w:hAnsi="Arial" w:cs="Arial"/>
          <w:b/>
          <w:noProof/>
          <w:sz w:val="32"/>
          <w:szCs w:val="32"/>
          <w:lang w:eastAsia="de-AT"/>
        </w:rPr>
        <w:t>nach</w:t>
      </w:r>
      <w:r w:rsidR="0022689E">
        <w:rPr>
          <w:rFonts w:ascii="Arial" w:hAnsi="Arial" w:cs="Arial"/>
          <w:b/>
          <w:noProof/>
          <w:sz w:val="32"/>
          <w:szCs w:val="32"/>
          <w:lang w:eastAsia="de-AT"/>
        </w:rPr>
        <w:t xml:space="preserve"> § 1</w:t>
      </w:r>
      <w:r w:rsidR="00335B34">
        <w:rPr>
          <w:rFonts w:ascii="Arial" w:hAnsi="Arial" w:cs="Arial"/>
          <w:b/>
          <w:noProof/>
          <w:sz w:val="32"/>
          <w:szCs w:val="32"/>
          <w:lang w:eastAsia="de-AT"/>
        </w:rPr>
        <w:t>0</w:t>
      </w:r>
      <w:r w:rsidR="0022689E">
        <w:rPr>
          <w:rFonts w:ascii="Arial" w:hAnsi="Arial" w:cs="Arial"/>
          <w:b/>
          <w:noProof/>
          <w:sz w:val="32"/>
          <w:szCs w:val="32"/>
          <w:lang w:eastAsia="de-AT"/>
        </w:rPr>
        <w:t xml:space="preserve"> Absatz 2 Müllabfuhrordnung</w:t>
      </w:r>
    </w:p>
    <w:p w:rsidR="00B2500A" w:rsidRDefault="00B2500A" w:rsidP="00EC000E">
      <w:pPr>
        <w:rPr>
          <w:rFonts w:ascii="Arial" w:hAnsi="Arial" w:cs="Arial"/>
          <w:b/>
        </w:rPr>
      </w:pPr>
    </w:p>
    <w:p w:rsidR="00CE3ED9" w:rsidRDefault="00CE3ED9" w:rsidP="00EC000E">
      <w:pPr>
        <w:rPr>
          <w:rFonts w:ascii="Arial" w:hAnsi="Arial" w:cs="Arial"/>
          <w:b/>
        </w:rPr>
      </w:pPr>
    </w:p>
    <w:tbl>
      <w:tblPr>
        <w:tblStyle w:val="Tabellenraster"/>
        <w:tblW w:w="9640" w:type="dxa"/>
        <w:tblInd w:w="-34" w:type="dxa"/>
        <w:tblLook w:val="04A0" w:firstRow="1" w:lastRow="0" w:firstColumn="1" w:lastColumn="0" w:noHBand="0" w:noVBand="1"/>
      </w:tblPr>
      <w:tblGrid>
        <w:gridCol w:w="460"/>
        <w:gridCol w:w="9180"/>
      </w:tblGrid>
      <w:tr w:rsidR="00CE3ED9" w:rsidRPr="007F01C8" w:rsidTr="00953297">
        <w:trPr>
          <w:trHeight w:val="441"/>
        </w:trPr>
        <w:tc>
          <w:tcPr>
            <w:tcW w:w="460" w:type="dxa"/>
            <w:vAlign w:val="center"/>
          </w:tcPr>
          <w:p w:rsidR="00CE3ED9" w:rsidRPr="008D2FEB" w:rsidRDefault="00CE3ED9" w:rsidP="00953297">
            <w:pPr>
              <w:jc w:val="center"/>
              <w:rPr>
                <w:rFonts w:ascii="Arial" w:hAnsi="Arial" w:cs="Arial"/>
                <w:sz w:val="22"/>
              </w:rPr>
            </w:pPr>
            <w:r w:rsidRPr="008D2FEB">
              <w:rPr>
                <w:rFonts w:ascii="Arial" w:hAnsi="Arial" w:cs="Arial"/>
                <w:b/>
                <w:sz w:val="22"/>
              </w:rPr>
              <w:t>1</w:t>
            </w:r>
          </w:p>
        </w:tc>
        <w:tc>
          <w:tcPr>
            <w:tcW w:w="9180" w:type="dxa"/>
            <w:shd w:val="clear" w:color="auto" w:fill="F2F2F2" w:themeFill="background1" w:themeFillShade="F2"/>
            <w:vAlign w:val="center"/>
          </w:tcPr>
          <w:p w:rsidR="00CE3ED9" w:rsidRPr="008D2FEB" w:rsidRDefault="00CE3ED9" w:rsidP="00953297">
            <w:pPr>
              <w:rPr>
                <w:rFonts w:ascii="Arial" w:hAnsi="Arial" w:cs="Arial"/>
                <w:sz w:val="22"/>
              </w:rPr>
            </w:pPr>
            <w:r>
              <w:rPr>
                <w:rFonts w:ascii="Arial" w:hAnsi="Arial" w:cs="Arial"/>
                <w:b/>
                <w:sz w:val="22"/>
              </w:rPr>
              <w:t>Antrag</w:t>
            </w:r>
          </w:p>
        </w:tc>
      </w:tr>
    </w:tbl>
    <w:tbl>
      <w:tblPr>
        <w:tblStyle w:val="Tabellenraster1"/>
        <w:tblW w:w="9640" w:type="dxa"/>
        <w:tblInd w:w="-34" w:type="dxa"/>
        <w:tblLook w:val="04A0" w:firstRow="1" w:lastRow="0" w:firstColumn="1" w:lastColumn="0" w:noHBand="0" w:noVBand="1"/>
      </w:tblPr>
      <w:tblGrid>
        <w:gridCol w:w="461"/>
        <w:gridCol w:w="9179"/>
      </w:tblGrid>
      <w:tr w:rsidR="00A839A3" w:rsidRPr="00A839A3" w:rsidTr="00CE3ED9">
        <w:trPr>
          <w:trHeight w:val="454"/>
        </w:trPr>
        <w:tc>
          <w:tcPr>
            <w:tcW w:w="461" w:type="dxa"/>
            <w:shd w:val="clear" w:color="auto" w:fill="FFFFFF" w:themeFill="background1"/>
            <w:vAlign w:val="center"/>
          </w:tcPr>
          <w:p w:rsidR="00A839A3" w:rsidRPr="00A839A3" w:rsidRDefault="00A839A3" w:rsidP="00A839A3">
            <w:pPr>
              <w:rPr>
                <w:rFonts w:ascii="Arial" w:eastAsia="MS Mincho" w:hAnsi="Arial" w:cs="Arial"/>
                <w:b/>
                <w:szCs w:val="20"/>
              </w:rPr>
            </w:pPr>
          </w:p>
        </w:tc>
        <w:tc>
          <w:tcPr>
            <w:tcW w:w="9179" w:type="dxa"/>
            <w:shd w:val="clear" w:color="auto" w:fill="FFFFFF" w:themeFill="background1"/>
            <w:vAlign w:val="center"/>
          </w:tcPr>
          <w:p w:rsidR="00A839A3" w:rsidRPr="00A839A3" w:rsidRDefault="00A839A3" w:rsidP="00A839A3">
            <w:pPr>
              <w:rPr>
                <w:rFonts w:ascii="Arial" w:eastAsia="MS Mincho" w:hAnsi="Arial" w:cs="Arial"/>
                <w:b/>
                <w:szCs w:val="20"/>
              </w:rPr>
            </w:pPr>
          </w:p>
          <w:p w:rsidR="00A839A3" w:rsidRPr="00CE3ED9" w:rsidRDefault="007C7310" w:rsidP="00A839A3">
            <w:pPr>
              <w:jc w:val="both"/>
              <w:rPr>
                <w:rFonts w:ascii="Arial" w:eastAsia="MS Mincho" w:hAnsi="Arial" w:cs="Arial"/>
                <w:szCs w:val="20"/>
              </w:rPr>
            </w:pPr>
            <w:r>
              <w:rPr>
                <w:rFonts w:ascii="Arial" w:eastAsia="MS Mincho" w:hAnsi="Arial" w:cs="Arial"/>
                <w:szCs w:val="20"/>
              </w:rPr>
              <w:t xml:space="preserve">Für die Liegenschaft </w:t>
            </w:r>
            <w:r w:rsidR="00A839A3" w:rsidRPr="00CE3ED9">
              <w:rPr>
                <w:rFonts w:ascii="Arial" w:eastAsia="MS Mincho" w:hAnsi="Arial" w:cs="Arial"/>
                <w:szCs w:val="20"/>
              </w:rPr>
              <w:t xml:space="preserve">wird beantragt, das Mindestbehältervolumen auf 8 Liter pro Person und Woche </w:t>
            </w:r>
            <w:r w:rsidR="00903D3D">
              <w:rPr>
                <w:rFonts w:ascii="Arial" w:eastAsia="MS Mincho" w:hAnsi="Arial" w:cs="Arial"/>
                <w:szCs w:val="20"/>
              </w:rPr>
              <w:t>zu reduzieren (</w:t>
            </w:r>
            <w:r w:rsidR="00A839A3" w:rsidRPr="00CE3ED9">
              <w:rPr>
                <w:rFonts w:ascii="Arial" w:eastAsia="MS Mincho" w:hAnsi="Arial" w:cs="Arial"/>
                <w:szCs w:val="20"/>
              </w:rPr>
              <w:t>§ 1</w:t>
            </w:r>
            <w:r w:rsidR="00335B34">
              <w:rPr>
                <w:rFonts w:ascii="Arial" w:eastAsia="MS Mincho" w:hAnsi="Arial" w:cs="Arial"/>
                <w:szCs w:val="20"/>
              </w:rPr>
              <w:t>0</w:t>
            </w:r>
            <w:r w:rsidR="00A839A3" w:rsidRPr="00CE3ED9">
              <w:rPr>
                <w:rFonts w:ascii="Arial" w:eastAsia="MS Mincho" w:hAnsi="Arial" w:cs="Arial"/>
                <w:szCs w:val="20"/>
              </w:rPr>
              <w:t xml:space="preserve"> Müllabfuhrordnung </w:t>
            </w:r>
            <w:r>
              <w:rPr>
                <w:rFonts w:ascii="Arial" w:eastAsia="MS Mincho" w:hAnsi="Arial" w:cs="Arial"/>
                <w:szCs w:val="20"/>
              </w:rPr>
              <w:t>der Stadt Innsbruck</w:t>
            </w:r>
            <w:r w:rsidR="00903D3D">
              <w:rPr>
                <w:rFonts w:ascii="Arial" w:eastAsia="MS Mincho" w:hAnsi="Arial" w:cs="Arial"/>
                <w:szCs w:val="20"/>
              </w:rPr>
              <w:t xml:space="preserve">). </w:t>
            </w:r>
            <w:r w:rsidR="00A839A3" w:rsidRPr="00CE3ED9">
              <w:rPr>
                <w:rFonts w:ascii="Arial" w:eastAsia="MS Mincho" w:hAnsi="Arial" w:cs="Arial"/>
                <w:szCs w:val="20"/>
              </w:rPr>
              <w:t>Alle kompostierfähigen Abfälle werden auf dem eigenen Grundstück kompostiert.</w:t>
            </w:r>
          </w:p>
          <w:p w:rsidR="00A839A3" w:rsidRPr="00A839A3" w:rsidRDefault="00A839A3" w:rsidP="00A839A3">
            <w:pPr>
              <w:rPr>
                <w:rFonts w:ascii="Arial" w:eastAsia="MS Mincho" w:hAnsi="Arial" w:cs="Arial"/>
                <w:b/>
                <w:szCs w:val="20"/>
              </w:rPr>
            </w:pPr>
          </w:p>
        </w:tc>
      </w:tr>
    </w:tbl>
    <w:tbl>
      <w:tblPr>
        <w:tblStyle w:val="Tabellenraster"/>
        <w:tblW w:w="9640" w:type="dxa"/>
        <w:tblInd w:w="-34" w:type="dxa"/>
        <w:tblLook w:val="04A0" w:firstRow="1" w:lastRow="0" w:firstColumn="1" w:lastColumn="0" w:noHBand="0" w:noVBand="1"/>
      </w:tblPr>
      <w:tblGrid>
        <w:gridCol w:w="460"/>
        <w:gridCol w:w="9180"/>
      </w:tblGrid>
      <w:tr w:rsidR="006E0EF2" w:rsidRPr="007F01C8" w:rsidTr="00D16300">
        <w:trPr>
          <w:trHeight w:val="441"/>
        </w:trPr>
        <w:tc>
          <w:tcPr>
            <w:tcW w:w="460" w:type="dxa"/>
            <w:vAlign w:val="center"/>
          </w:tcPr>
          <w:p w:rsidR="006E0EF2" w:rsidRPr="008D2FEB" w:rsidRDefault="00CE3ED9" w:rsidP="00A15929">
            <w:pPr>
              <w:jc w:val="center"/>
              <w:rPr>
                <w:rFonts w:ascii="Arial" w:hAnsi="Arial" w:cs="Arial"/>
                <w:sz w:val="22"/>
              </w:rPr>
            </w:pPr>
            <w:r>
              <w:rPr>
                <w:rFonts w:ascii="Arial" w:hAnsi="Arial" w:cs="Arial"/>
                <w:b/>
                <w:sz w:val="22"/>
              </w:rPr>
              <w:t>2</w:t>
            </w:r>
          </w:p>
        </w:tc>
        <w:tc>
          <w:tcPr>
            <w:tcW w:w="9180" w:type="dxa"/>
            <w:shd w:val="clear" w:color="auto" w:fill="F2F2F2" w:themeFill="background1" w:themeFillShade="F2"/>
            <w:vAlign w:val="center"/>
          </w:tcPr>
          <w:p w:rsidR="006E0EF2" w:rsidRPr="008D2FEB" w:rsidRDefault="006E0EF2" w:rsidP="00A15929">
            <w:pPr>
              <w:rPr>
                <w:rFonts w:ascii="Arial" w:hAnsi="Arial" w:cs="Arial"/>
                <w:sz w:val="22"/>
              </w:rPr>
            </w:pPr>
            <w:r w:rsidRPr="008D2FEB">
              <w:rPr>
                <w:rFonts w:ascii="Arial" w:hAnsi="Arial" w:cs="Arial"/>
                <w:b/>
                <w:sz w:val="22"/>
              </w:rPr>
              <w:t xml:space="preserve">Liegenschaftsadresse </w:t>
            </w:r>
          </w:p>
        </w:tc>
      </w:tr>
      <w:tr w:rsidR="006E0EF2" w:rsidRPr="007F01C8" w:rsidTr="00D16300">
        <w:trPr>
          <w:trHeight w:val="441"/>
        </w:trPr>
        <w:tc>
          <w:tcPr>
            <w:tcW w:w="460" w:type="dxa"/>
            <w:vAlign w:val="center"/>
          </w:tcPr>
          <w:p w:rsidR="006E0EF2" w:rsidRPr="007F01C8" w:rsidRDefault="006E0EF2" w:rsidP="00A15929">
            <w:pPr>
              <w:rPr>
                <w:rFonts w:ascii="Arial" w:hAnsi="Arial" w:cs="Arial"/>
                <w:b/>
              </w:rPr>
            </w:pPr>
          </w:p>
        </w:tc>
        <w:tc>
          <w:tcPr>
            <w:tcW w:w="9180" w:type="dxa"/>
            <w:shd w:val="clear" w:color="auto" w:fill="auto"/>
          </w:tcPr>
          <w:p w:rsidR="006E0EF2" w:rsidRPr="00BB4A4F" w:rsidRDefault="006E0EF2" w:rsidP="00A15929">
            <w:pPr>
              <w:rPr>
                <w:rFonts w:ascii="Arial" w:hAnsi="Arial" w:cs="Arial"/>
                <w:b/>
                <w:sz w:val="16"/>
                <w:szCs w:val="16"/>
              </w:rPr>
            </w:pPr>
          </w:p>
          <w:p w:rsidR="00BE64C6" w:rsidRPr="007F01C8" w:rsidRDefault="00BE64C6" w:rsidP="00A15929">
            <w:pPr>
              <w:rPr>
                <w:rFonts w:ascii="Arial" w:hAnsi="Arial" w:cs="Arial"/>
                <w:b/>
              </w:rPr>
            </w:pPr>
          </w:p>
          <w:p w:rsidR="006E0EF2" w:rsidRDefault="00B17FAA" w:rsidP="00A15929">
            <w:pPr>
              <w:spacing w:after="120" w:line="276" w:lineRule="auto"/>
              <w:rPr>
                <w:rFonts w:ascii="Arial" w:hAnsi="Arial" w:cs="Arial"/>
                <w:color w:val="FFFFFF" w:themeColor="background1"/>
                <w:sz w:val="20"/>
                <w:szCs w:val="20"/>
                <w:u w:val="single"/>
              </w:rPr>
            </w:pPr>
            <w:r>
              <w:rPr>
                <w:rFonts w:ascii="Arial" w:hAnsi="Arial" w:cs="Arial"/>
                <w:sz w:val="20"/>
                <w:szCs w:val="20"/>
              </w:rPr>
              <w:t xml:space="preserve">Straße/Hausnr.   </w:t>
            </w:r>
            <w:r w:rsidR="002978ED" w:rsidRPr="002978ED">
              <w:rPr>
                <w:rFonts w:ascii="Arial" w:hAnsi="Arial" w:cs="Arial"/>
                <w:sz w:val="20"/>
                <w:szCs w:val="20"/>
                <w:u w:val="single"/>
              </w:rPr>
              <w:t xml:space="preserve">                                                                                                                               </w:t>
            </w:r>
            <w:proofErr w:type="gramStart"/>
            <w:r w:rsidR="002978ED" w:rsidRPr="002978ED">
              <w:rPr>
                <w:rFonts w:ascii="Arial" w:hAnsi="Arial" w:cs="Arial"/>
                <w:sz w:val="20"/>
                <w:szCs w:val="20"/>
                <w:u w:val="single"/>
              </w:rPr>
              <w:t xml:space="preserve">  </w:t>
            </w:r>
            <w:r w:rsidR="002978ED" w:rsidRPr="002978ED">
              <w:rPr>
                <w:rFonts w:ascii="Arial" w:hAnsi="Arial" w:cs="Arial"/>
                <w:color w:val="FFFFFF" w:themeColor="background1"/>
                <w:sz w:val="20"/>
                <w:szCs w:val="20"/>
                <w:u w:val="single"/>
              </w:rPr>
              <w:t>.</w:t>
            </w:r>
            <w:proofErr w:type="gramEnd"/>
          </w:p>
          <w:p w:rsidR="00BE64C6" w:rsidRPr="006E0EF2" w:rsidRDefault="00BE64C6" w:rsidP="00A15929">
            <w:pPr>
              <w:spacing w:after="120" w:line="276" w:lineRule="auto"/>
              <w:rPr>
                <w:rFonts w:ascii="Arial" w:hAnsi="Arial" w:cs="Arial"/>
                <w:sz w:val="20"/>
                <w:szCs w:val="20"/>
              </w:rPr>
            </w:pPr>
          </w:p>
          <w:p w:rsidR="00840C8B" w:rsidRDefault="006E0EF2" w:rsidP="00A15929">
            <w:pPr>
              <w:spacing w:after="120"/>
              <w:rPr>
                <w:rFonts w:ascii="Arial" w:hAnsi="Arial" w:cs="Arial"/>
                <w:color w:val="FFFFFF" w:themeColor="background1"/>
                <w:sz w:val="20"/>
                <w:szCs w:val="20"/>
                <w:u w:val="dotted"/>
              </w:rPr>
            </w:pPr>
            <w:r w:rsidRPr="006E0EF2">
              <w:rPr>
                <w:rFonts w:ascii="Arial" w:hAnsi="Arial" w:cs="Arial"/>
                <w:sz w:val="20"/>
                <w:szCs w:val="20"/>
              </w:rPr>
              <w:t xml:space="preserve">Ort                       </w:t>
            </w:r>
            <w:r w:rsidRPr="006E0EF2">
              <w:rPr>
                <w:rFonts w:ascii="Arial" w:hAnsi="Arial" w:cs="Arial"/>
                <w:sz w:val="20"/>
                <w:szCs w:val="20"/>
                <w:u w:val="single"/>
              </w:rPr>
              <w:t xml:space="preserve">                                                        </w:t>
            </w:r>
            <w:r w:rsidRPr="006E0EF2">
              <w:rPr>
                <w:rFonts w:ascii="Arial" w:hAnsi="Arial" w:cs="Arial"/>
                <w:sz w:val="20"/>
                <w:szCs w:val="20"/>
              </w:rPr>
              <w:t xml:space="preserve">             Postleitzahl        </w:t>
            </w:r>
            <w:r w:rsidRPr="006E0EF2">
              <w:rPr>
                <w:rFonts w:ascii="Arial" w:hAnsi="Arial" w:cs="Arial"/>
                <w:sz w:val="20"/>
                <w:szCs w:val="20"/>
                <w:u w:val="single"/>
              </w:rPr>
              <w:t xml:space="preserve">                               </w:t>
            </w:r>
            <w:proofErr w:type="gramStart"/>
            <w:r w:rsidRPr="006E0EF2">
              <w:rPr>
                <w:rFonts w:ascii="Arial" w:hAnsi="Arial" w:cs="Arial"/>
                <w:sz w:val="20"/>
                <w:szCs w:val="20"/>
                <w:u w:val="single"/>
              </w:rPr>
              <w:t xml:space="preserve">  </w:t>
            </w:r>
            <w:r w:rsidRPr="006E0EF2">
              <w:rPr>
                <w:rFonts w:ascii="Arial" w:hAnsi="Arial" w:cs="Arial"/>
                <w:color w:val="FFFFFF" w:themeColor="background1"/>
                <w:sz w:val="20"/>
                <w:szCs w:val="20"/>
                <w:u w:val="dotted"/>
              </w:rPr>
              <w:t>.</w:t>
            </w:r>
            <w:proofErr w:type="gramEnd"/>
          </w:p>
          <w:p w:rsidR="003C32EE" w:rsidRPr="00BE64C6" w:rsidRDefault="003C32EE" w:rsidP="00A15929">
            <w:pPr>
              <w:spacing w:after="120"/>
              <w:rPr>
                <w:rFonts w:ascii="Arial" w:hAnsi="Arial" w:cs="Arial"/>
                <w:color w:val="FFFFFF" w:themeColor="background1"/>
                <w:sz w:val="20"/>
                <w:szCs w:val="20"/>
                <w:u w:val="dotted"/>
              </w:rPr>
            </w:pPr>
          </w:p>
        </w:tc>
      </w:tr>
      <w:tr w:rsidR="00FD56C0" w:rsidRPr="007F01C8" w:rsidTr="00D16300">
        <w:trPr>
          <w:trHeight w:val="441"/>
        </w:trPr>
        <w:tc>
          <w:tcPr>
            <w:tcW w:w="460" w:type="dxa"/>
            <w:vAlign w:val="center"/>
          </w:tcPr>
          <w:p w:rsidR="00FD56C0" w:rsidRPr="008D2FEB" w:rsidRDefault="00CE3ED9" w:rsidP="00A15929">
            <w:pPr>
              <w:jc w:val="center"/>
              <w:rPr>
                <w:rFonts w:ascii="Arial" w:hAnsi="Arial" w:cs="Arial"/>
                <w:b/>
                <w:sz w:val="22"/>
              </w:rPr>
            </w:pPr>
            <w:r>
              <w:rPr>
                <w:rFonts w:ascii="Arial" w:hAnsi="Arial" w:cs="Arial"/>
                <w:b/>
                <w:sz w:val="22"/>
              </w:rPr>
              <w:t>3</w:t>
            </w:r>
          </w:p>
        </w:tc>
        <w:tc>
          <w:tcPr>
            <w:tcW w:w="9180" w:type="dxa"/>
            <w:shd w:val="clear" w:color="auto" w:fill="F2F2F2" w:themeFill="background1" w:themeFillShade="F2"/>
            <w:vAlign w:val="center"/>
          </w:tcPr>
          <w:p w:rsidR="00FD56C0" w:rsidRPr="008D2FEB" w:rsidRDefault="00FD56C0" w:rsidP="00A15929">
            <w:pPr>
              <w:rPr>
                <w:rFonts w:ascii="Arial" w:hAnsi="Arial" w:cs="Arial"/>
                <w:sz w:val="22"/>
              </w:rPr>
            </w:pPr>
            <w:r w:rsidRPr="008D2FEB">
              <w:rPr>
                <w:rFonts w:ascii="Arial" w:hAnsi="Arial" w:cs="Arial"/>
                <w:b/>
                <w:sz w:val="22"/>
              </w:rPr>
              <w:t>AntragstellerIn</w:t>
            </w:r>
          </w:p>
        </w:tc>
      </w:tr>
      <w:tr w:rsidR="00FD56C0" w:rsidRPr="007F01C8" w:rsidTr="00D16300">
        <w:trPr>
          <w:trHeight w:val="693"/>
        </w:trPr>
        <w:tc>
          <w:tcPr>
            <w:tcW w:w="460" w:type="dxa"/>
            <w:vAlign w:val="center"/>
          </w:tcPr>
          <w:p w:rsidR="00FD56C0" w:rsidRPr="007F01C8" w:rsidRDefault="00FD56C0" w:rsidP="00A15929">
            <w:pPr>
              <w:jc w:val="center"/>
              <w:rPr>
                <w:rFonts w:ascii="Arial" w:hAnsi="Arial" w:cs="Arial"/>
              </w:rPr>
            </w:pPr>
          </w:p>
        </w:tc>
        <w:tc>
          <w:tcPr>
            <w:tcW w:w="9180" w:type="dxa"/>
            <w:vAlign w:val="center"/>
          </w:tcPr>
          <w:p w:rsidR="0022689E" w:rsidRPr="00BB4A4F" w:rsidRDefault="0022689E" w:rsidP="0022689E">
            <w:pPr>
              <w:spacing w:line="276" w:lineRule="auto"/>
              <w:rPr>
                <w:rFonts w:ascii="Arial" w:hAnsi="Arial" w:cs="Arial"/>
                <w:sz w:val="16"/>
                <w:szCs w:val="16"/>
              </w:rPr>
            </w:pPr>
          </w:p>
          <w:p w:rsidR="00FD56C0" w:rsidRPr="00456923" w:rsidRDefault="0022689E" w:rsidP="0022689E">
            <w:pPr>
              <w:spacing w:before="240" w:line="276" w:lineRule="auto"/>
              <w:rPr>
                <w:rFonts w:ascii="Arial" w:hAnsi="Arial" w:cs="Arial"/>
                <w:sz w:val="20"/>
                <w:szCs w:val="20"/>
                <w:u w:val="single"/>
              </w:rPr>
            </w:pPr>
            <w:r>
              <w:rPr>
                <w:rFonts w:ascii="Arial" w:hAnsi="Arial" w:cs="Arial"/>
                <w:sz w:val="20"/>
                <w:szCs w:val="20"/>
              </w:rPr>
              <w:t xml:space="preserve">Name               </w:t>
            </w:r>
            <w:r w:rsidR="00FD56C0" w:rsidRPr="007F01C8">
              <w:rPr>
                <w:rFonts w:ascii="Arial" w:hAnsi="Arial" w:cs="Arial"/>
                <w:sz w:val="20"/>
                <w:szCs w:val="20"/>
              </w:rPr>
              <w:t xml:space="preserve">  </w:t>
            </w:r>
            <w:r w:rsidR="00456923">
              <w:rPr>
                <w:rFonts w:ascii="Arial" w:hAnsi="Arial" w:cs="Arial"/>
                <w:sz w:val="20"/>
                <w:szCs w:val="20"/>
              </w:rPr>
              <w:t xml:space="preserve"> </w:t>
            </w:r>
            <w:r w:rsidR="00456923">
              <w:rPr>
                <w:rFonts w:ascii="Arial" w:hAnsi="Arial" w:cs="Arial"/>
                <w:sz w:val="20"/>
                <w:szCs w:val="20"/>
                <w:u w:val="single"/>
              </w:rPr>
              <w:t xml:space="preserve">                                                                                                                            </w:t>
            </w:r>
            <w:proofErr w:type="gramStart"/>
            <w:r w:rsidR="00456923">
              <w:rPr>
                <w:rFonts w:ascii="Arial" w:hAnsi="Arial" w:cs="Arial"/>
                <w:sz w:val="20"/>
                <w:szCs w:val="20"/>
                <w:u w:val="single"/>
              </w:rPr>
              <w:t xml:space="preserve">  </w:t>
            </w:r>
            <w:r w:rsidR="00456923" w:rsidRPr="00456923">
              <w:rPr>
                <w:rFonts w:ascii="Arial" w:hAnsi="Arial" w:cs="Arial"/>
                <w:color w:val="FFFFFF" w:themeColor="background1"/>
                <w:sz w:val="20"/>
                <w:szCs w:val="20"/>
                <w:u w:val="single"/>
              </w:rPr>
              <w:t>.</w:t>
            </w:r>
            <w:proofErr w:type="gramEnd"/>
          </w:p>
          <w:p w:rsidR="003C32EE" w:rsidRDefault="003C32EE" w:rsidP="006449BA">
            <w:pPr>
              <w:spacing w:after="120" w:line="276" w:lineRule="auto"/>
              <w:rPr>
                <w:rFonts w:ascii="Arial" w:hAnsi="Arial" w:cs="Arial"/>
                <w:sz w:val="20"/>
                <w:szCs w:val="20"/>
              </w:rPr>
            </w:pPr>
          </w:p>
          <w:p w:rsidR="00FD56C0" w:rsidRPr="007F01C8" w:rsidRDefault="00FD56C0" w:rsidP="006449BA">
            <w:pPr>
              <w:spacing w:after="120" w:line="276" w:lineRule="auto"/>
              <w:rPr>
                <w:rFonts w:ascii="Arial" w:hAnsi="Arial" w:cs="Arial"/>
                <w:sz w:val="20"/>
                <w:szCs w:val="20"/>
              </w:rPr>
            </w:pPr>
            <w:r w:rsidRPr="007F01C8">
              <w:rPr>
                <w:rFonts w:ascii="Arial" w:hAnsi="Arial" w:cs="Arial"/>
                <w:sz w:val="20"/>
                <w:szCs w:val="20"/>
              </w:rPr>
              <w:t xml:space="preserve">Telefon              </w:t>
            </w:r>
            <w:r>
              <w:rPr>
                <w:rFonts w:ascii="Arial" w:hAnsi="Arial" w:cs="Arial"/>
                <w:sz w:val="20"/>
                <w:szCs w:val="20"/>
              </w:rPr>
              <w:t xml:space="preserve"> </w:t>
            </w:r>
            <w:r w:rsidRPr="007F01C8">
              <w:rPr>
                <w:rFonts w:ascii="Arial" w:hAnsi="Arial" w:cs="Arial"/>
                <w:sz w:val="20"/>
                <w:szCs w:val="20"/>
              </w:rPr>
              <w:t xml:space="preserve"> </w:t>
            </w:r>
            <w:r w:rsidRPr="00CC4A30">
              <w:rPr>
                <w:rFonts w:ascii="Arial" w:hAnsi="Arial" w:cs="Arial"/>
                <w:sz w:val="20"/>
                <w:szCs w:val="20"/>
                <w:u w:val="single"/>
              </w:rPr>
              <w:t xml:space="preserve">                                                        </w:t>
            </w:r>
            <w:r w:rsidRPr="007F01C8">
              <w:rPr>
                <w:rFonts w:ascii="Arial" w:hAnsi="Arial" w:cs="Arial"/>
                <w:sz w:val="20"/>
                <w:szCs w:val="20"/>
              </w:rPr>
              <w:t xml:space="preserve">             </w:t>
            </w:r>
            <w:r>
              <w:rPr>
                <w:rFonts w:ascii="Arial" w:hAnsi="Arial" w:cs="Arial"/>
                <w:sz w:val="20"/>
                <w:szCs w:val="20"/>
              </w:rPr>
              <w:t>E-Mail</w:t>
            </w:r>
            <w:r w:rsidRPr="007F01C8">
              <w:rPr>
                <w:rFonts w:ascii="Arial" w:hAnsi="Arial" w:cs="Arial"/>
                <w:sz w:val="20"/>
                <w:szCs w:val="20"/>
              </w:rPr>
              <w:t xml:space="preserve">    </w:t>
            </w:r>
            <w:r w:rsidRPr="00CC4A30">
              <w:rPr>
                <w:rFonts w:ascii="Arial" w:hAnsi="Arial" w:cs="Arial"/>
                <w:sz w:val="20"/>
                <w:szCs w:val="20"/>
                <w:u w:val="single"/>
              </w:rPr>
              <w:t xml:space="preserve">                                          </w:t>
            </w:r>
            <w:proofErr w:type="gramStart"/>
            <w:r w:rsidRPr="00CC4A30">
              <w:rPr>
                <w:rFonts w:ascii="Arial" w:hAnsi="Arial" w:cs="Arial"/>
                <w:sz w:val="20"/>
                <w:szCs w:val="20"/>
                <w:u w:val="single"/>
              </w:rPr>
              <w:t xml:space="preserve">  </w:t>
            </w:r>
            <w:r w:rsidRPr="007F01C8">
              <w:rPr>
                <w:rFonts w:ascii="Arial" w:hAnsi="Arial" w:cs="Arial"/>
                <w:color w:val="FFFFFF" w:themeColor="background1"/>
                <w:sz w:val="20"/>
                <w:szCs w:val="20"/>
              </w:rPr>
              <w:t>.</w:t>
            </w:r>
            <w:proofErr w:type="gramEnd"/>
          </w:p>
          <w:p w:rsidR="003C32EE" w:rsidRDefault="003C32EE" w:rsidP="006449BA">
            <w:pPr>
              <w:spacing w:after="120" w:line="276" w:lineRule="auto"/>
              <w:rPr>
                <w:rFonts w:ascii="Arial" w:hAnsi="Arial" w:cs="Arial"/>
                <w:sz w:val="20"/>
                <w:szCs w:val="20"/>
              </w:rPr>
            </w:pPr>
          </w:p>
          <w:p w:rsidR="00FD56C0" w:rsidRPr="007F01C8" w:rsidRDefault="00BB4A4F" w:rsidP="006449BA">
            <w:pPr>
              <w:spacing w:after="120" w:line="276" w:lineRule="auto"/>
              <w:rPr>
                <w:rFonts w:ascii="Arial" w:hAnsi="Arial" w:cs="Arial"/>
                <w:sz w:val="20"/>
                <w:szCs w:val="20"/>
              </w:rPr>
            </w:pPr>
            <w:r>
              <w:rPr>
                <w:rFonts w:ascii="Arial" w:hAnsi="Arial" w:cs="Arial"/>
                <w:sz w:val="20"/>
                <w:szCs w:val="20"/>
              </w:rPr>
              <w:t xml:space="preserve">Adresse           </w:t>
            </w:r>
            <w:r w:rsidR="00456923">
              <w:rPr>
                <w:rFonts w:ascii="Arial" w:hAnsi="Arial" w:cs="Arial"/>
                <w:sz w:val="20"/>
                <w:szCs w:val="20"/>
              </w:rPr>
              <w:t xml:space="preserve">    </w:t>
            </w:r>
            <w:r w:rsidR="00456923">
              <w:rPr>
                <w:rFonts w:ascii="Arial" w:hAnsi="Arial" w:cs="Arial"/>
                <w:sz w:val="20"/>
                <w:szCs w:val="20"/>
                <w:u w:val="single"/>
              </w:rPr>
              <w:t xml:space="preserve">                                                                                                                              </w:t>
            </w:r>
            <w:proofErr w:type="gramStart"/>
            <w:r w:rsidR="00456923">
              <w:rPr>
                <w:rFonts w:ascii="Arial" w:hAnsi="Arial" w:cs="Arial"/>
                <w:sz w:val="20"/>
                <w:szCs w:val="20"/>
                <w:u w:val="single"/>
              </w:rPr>
              <w:t xml:space="preserve">  </w:t>
            </w:r>
            <w:r w:rsidR="00456923" w:rsidRPr="00456923">
              <w:rPr>
                <w:rFonts w:ascii="Arial" w:hAnsi="Arial" w:cs="Arial"/>
                <w:color w:val="FFFFFF" w:themeColor="background1"/>
                <w:sz w:val="20"/>
                <w:szCs w:val="20"/>
                <w:u w:val="single"/>
              </w:rPr>
              <w:t>.</w:t>
            </w:r>
            <w:proofErr w:type="gramEnd"/>
          </w:p>
          <w:p w:rsidR="00840C8B" w:rsidRPr="001D6B0D" w:rsidRDefault="00840C8B" w:rsidP="00BB4A4F">
            <w:pPr>
              <w:tabs>
                <w:tab w:val="left" w:pos="5385"/>
                <w:tab w:val="left" w:pos="8778"/>
              </w:tabs>
              <w:spacing w:after="120" w:line="276" w:lineRule="auto"/>
              <w:rPr>
                <w:rFonts w:ascii="Arial" w:hAnsi="Arial" w:cs="Arial"/>
                <w:sz w:val="20"/>
                <w:szCs w:val="20"/>
              </w:rPr>
            </w:pPr>
          </w:p>
        </w:tc>
      </w:tr>
    </w:tbl>
    <w:tbl>
      <w:tblPr>
        <w:tblStyle w:val="Tabellenraster1"/>
        <w:tblW w:w="9640" w:type="dxa"/>
        <w:tblInd w:w="-34" w:type="dxa"/>
        <w:tblLook w:val="04A0" w:firstRow="1" w:lastRow="0" w:firstColumn="1" w:lastColumn="0" w:noHBand="0" w:noVBand="1"/>
      </w:tblPr>
      <w:tblGrid>
        <w:gridCol w:w="461"/>
        <w:gridCol w:w="9179"/>
      </w:tblGrid>
      <w:tr w:rsidR="0022689E" w:rsidRPr="007F01C8" w:rsidTr="00953297">
        <w:trPr>
          <w:trHeight w:val="454"/>
        </w:trPr>
        <w:tc>
          <w:tcPr>
            <w:tcW w:w="461" w:type="dxa"/>
            <w:shd w:val="clear" w:color="auto" w:fill="FFFFFF" w:themeFill="background1"/>
            <w:vAlign w:val="center"/>
          </w:tcPr>
          <w:p w:rsidR="0022689E" w:rsidRPr="008D2FEB" w:rsidRDefault="00CE3ED9" w:rsidP="00953297">
            <w:pPr>
              <w:rPr>
                <w:rFonts w:ascii="Arial" w:hAnsi="Arial" w:cs="Arial"/>
                <w:b/>
                <w:sz w:val="22"/>
              </w:rPr>
            </w:pPr>
            <w:r>
              <w:rPr>
                <w:rFonts w:ascii="Arial" w:hAnsi="Arial" w:cs="Arial"/>
                <w:b/>
                <w:sz w:val="22"/>
              </w:rPr>
              <w:t>4</w:t>
            </w:r>
          </w:p>
        </w:tc>
        <w:tc>
          <w:tcPr>
            <w:tcW w:w="9179" w:type="dxa"/>
            <w:shd w:val="clear" w:color="auto" w:fill="F2F2F2" w:themeFill="background1" w:themeFillShade="F2"/>
            <w:vAlign w:val="center"/>
          </w:tcPr>
          <w:p w:rsidR="0022689E" w:rsidRPr="008D2FEB" w:rsidRDefault="0022689E" w:rsidP="00953297">
            <w:pPr>
              <w:rPr>
                <w:rFonts w:ascii="Arial" w:hAnsi="Arial" w:cs="Arial"/>
                <w:b/>
                <w:sz w:val="22"/>
              </w:rPr>
            </w:pPr>
            <w:r w:rsidRPr="008D2FEB">
              <w:rPr>
                <w:rFonts w:ascii="Arial" w:hAnsi="Arial" w:cs="Arial"/>
                <w:b/>
                <w:sz w:val="22"/>
              </w:rPr>
              <w:t>Datum und Unterschrift</w:t>
            </w:r>
          </w:p>
        </w:tc>
      </w:tr>
      <w:tr w:rsidR="0022689E" w:rsidRPr="007F01C8" w:rsidTr="00953297">
        <w:trPr>
          <w:trHeight w:val="1411"/>
        </w:trPr>
        <w:tc>
          <w:tcPr>
            <w:tcW w:w="461" w:type="dxa"/>
            <w:shd w:val="clear" w:color="auto" w:fill="FFFFFF" w:themeFill="background1"/>
            <w:vAlign w:val="center"/>
          </w:tcPr>
          <w:p w:rsidR="0022689E" w:rsidRPr="007F01C8" w:rsidRDefault="0022689E" w:rsidP="00953297">
            <w:pPr>
              <w:rPr>
                <w:rFonts w:ascii="Arial" w:hAnsi="Arial" w:cs="Arial"/>
                <w:b/>
              </w:rPr>
            </w:pPr>
          </w:p>
        </w:tc>
        <w:tc>
          <w:tcPr>
            <w:tcW w:w="9179" w:type="dxa"/>
            <w:shd w:val="clear" w:color="auto" w:fill="FFFFFF" w:themeFill="background1"/>
            <w:vAlign w:val="center"/>
          </w:tcPr>
          <w:p w:rsidR="0022689E" w:rsidRPr="007F01C8" w:rsidRDefault="0022689E" w:rsidP="00953297">
            <w:pPr>
              <w:rPr>
                <w:rFonts w:ascii="Arial" w:hAnsi="Arial" w:cs="Arial"/>
                <w:sz w:val="20"/>
                <w:szCs w:val="20"/>
              </w:rPr>
            </w:pPr>
            <w:r w:rsidRPr="007F01C8">
              <w:rPr>
                <w:rFonts w:ascii="Arial" w:hAnsi="Arial" w:cs="Arial"/>
                <w:sz w:val="20"/>
                <w:szCs w:val="20"/>
              </w:rPr>
              <w:t xml:space="preserve">Datum              </w:t>
            </w:r>
            <w:r w:rsidRPr="00321CC8">
              <w:rPr>
                <w:rFonts w:ascii="Arial" w:hAnsi="Arial" w:cs="Arial"/>
                <w:sz w:val="20"/>
                <w:szCs w:val="20"/>
                <w:u w:val="single"/>
              </w:rPr>
              <w:t xml:space="preserve">   </w:t>
            </w:r>
            <w:r w:rsidRPr="00CC4A30">
              <w:rPr>
                <w:rFonts w:ascii="Arial" w:hAnsi="Arial" w:cs="Arial"/>
                <w:sz w:val="20"/>
                <w:szCs w:val="20"/>
                <w:u w:val="single"/>
              </w:rPr>
              <w:t xml:space="preserve"> </w:t>
            </w:r>
            <w:r>
              <w:rPr>
                <w:rFonts w:ascii="Arial" w:hAnsi="Arial" w:cs="Arial"/>
                <w:sz w:val="20"/>
                <w:szCs w:val="20"/>
                <w:u w:val="single"/>
              </w:rPr>
              <w:t xml:space="preserve">                                                           </w:t>
            </w:r>
            <w:proofErr w:type="gramStart"/>
            <w:r>
              <w:rPr>
                <w:rFonts w:ascii="Arial" w:hAnsi="Arial" w:cs="Arial"/>
                <w:sz w:val="20"/>
                <w:szCs w:val="20"/>
                <w:u w:val="single"/>
              </w:rPr>
              <w:t xml:space="preserve">  </w:t>
            </w:r>
            <w:r w:rsidRPr="00563A6C">
              <w:rPr>
                <w:rFonts w:ascii="Arial" w:hAnsi="Arial" w:cs="Arial"/>
                <w:color w:val="FFFFFF" w:themeColor="background1"/>
                <w:sz w:val="20"/>
                <w:szCs w:val="20"/>
                <w:u w:val="single"/>
              </w:rPr>
              <w:t>.</w:t>
            </w:r>
            <w:proofErr w:type="gramEnd"/>
            <w:r w:rsidRPr="00563A6C">
              <w:rPr>
                <w:rFonts w:ascii="Arial" w:hAnsi="Arial" w:cs="Arial"/>
                <w:color w:val="FFFFFF" w:themeColor="background1"/>
                <w:sz w:val="20"/>
                <w:szCs w:val="20"/>
                <w:u w:val="single"/>
              </w:rPr>
              <w:t xml:space="preserve"> </w:t>
            </w:r>
          </w:p>
          <w:p w:rsidR="0022689E" w:rsidRPr="00BB4A4F" w:rsidRDefault="0022689E" w:rsidP="00BB4A4F">
            <w:pPr>
              <w:widowControl w:val="0"/>
              <w:spacing w:after="120"/>
              <w:rPr>
                <w:rFonts w:ascii="Arial" w:hAnsi="Arial" w:cs="Arial"/>
                <w:szCs w:val="24"/>
              </w:rPr>
            </w:pPr>
          </w:p>
          <w:p w:rsidR="0022689E" w:rsidRPr="00563A6C" w:rsidRDefault="0022689E" w:rsidP="00953297">
            <w:pPr>
              <w:rPr>
                <w:rFonts w:ascii="Arial" w:hAnsi="Arial" w:cs="Arial"/>
                <w:b/>
                <w:u w:val="single"/>
              </w:rPr>
            </w:pPr>
            <w:r w:rsidRPr="007F01C8">
              <w:rPr>
                <w:rFonts w:ascii="Arial" w:hAnsi="Arial" w:cs="Arial"/>
                <w:sz w:val="20"/>
                <w:szCs w:val="20"/>
              </w:rPr>
              <w:t xml:space="preserve">Unterschrift    </w:t>
            </w:r>
            <w:r>
              <w:rPr>
                <w:rFonts w:ascii="Arial" w:hAnsi="Arial" w:cs="Arial"/>
                <w:sz w:val="20"/>
                <w:szCs w:val="20"/>
              </w:rPr>
              <w:t xml:space="preserve"> </w:t>
            </w:r>
            <w:r w:rsidRPr="007F01C8">
              <w:rPr>
                <w:rFonts w:ascii="Arial" w:hAnsi="Arial" w:cs="Arial"/>
                <w:sz w:val="20"/>
                <w:szCs w:val="20"/>
              </w:rPr>
              <w:t xml:space="preserve"> </w:t>
            </w:r>
            <w:r>
              <w:rPr>
                <w:rFonts w:ascii="Arial" w:hAnsi="Arial" w:cs="Arial"/>
                <w:sz w:val="20"/>
                <w:szCs w:val="20"/>
                <w:u w:val="single"/>
              </w:rPr>
              <w:t xml:space="preserve">                                                                  </w:t>
            </w:r>
            <w:r w:rsidRPr="00563A6C">
              <w:rPr>
                <w:rFonts w:ascii="Arial" w:hAnsi="Arial" w:cs="Arial"/>
                <w:color w:val="FFFFFF" w:themeColor="background1"/>
                <w:sz w:val="20"/>
                <w:szCs w:val="20"/>
                <w:u w:val="single"/>
              </w:rPr>
              <w:t>.</w:t>
            </w:r>
          </w:p>
        </w:tc>
      </w:tr>
    </w:tbl>
    <w:p w:rsidR="00033206" w:rsidRDefault="00033206" w:rsidP="00840C8B">
      <w:pPr>
        <w:rPr>
          <w:rFonts w:ascii="Arial" w:hAnsi="Arial" w:cs="Arial"/>
          <w:szCs w:val="24"/>
        </w:rPr>
      </w:pPr>
    </w:p>
    <w:p w:rsidR="00F22CD4" w:rsidRDefault="00F22CD4" w:rsidP="00840C8B">
      <w:pPr>
        <w:rPr>
          <w:rFonts w:ascii="Arial" w:hAnsi="Arial" w:cs="Arial"/>
          <w:szCs w:val="24"/>
        </w:rPr>
      </w:pPr>
    </w:p>
    <w:p w:rsidR="00F22CD4" w:rsidRDefault="00F22CD4" w:rsidP="00F22CD4">
      <w:pPr>
        <w:pStyle w:val="Default"/>
        <w:rPr>
          <w:color w:val="auto"/>
          <w:lang w:val="de-DE" w:eastAsia="ja-JP"/>
        </w:rPr>
      </w:pPr>
    </w:p>
    <w:p w:rsidR="00F22CD4" w:rsidRDefault="00F22CD4" w:rsidP="00F73B75">
      <w:pPr>
        <w:pStyle w:val="Default"/>
        <w:jc w:val="both"/>
        <w:rPr>
          <w:b/>
          <w:bCs/>
          <w:sz w:val="23"/>
          <w:szCs w:val="23"/>
        </w:rPr>
      </w:pPr>
      <w:r>
        <w:rPr>
          <w:b/>
          <w:bCs/>
          <w:sz w:val="23"/>
          <w:szCs w:val="23"/>
        </w:rPr>
        <w:t>Datenschutzrechtliche Information (Art. 13 DSGVO)</w:t>
      </w:r>
    </w:p>
    <w:p w:rsidR="00F22CD4" w:rsidRDefault="00F22CD4" w:rsidP="00F73B75">
      <w:pPr>
        <w:pStyle w:val="Default"/>
        <w:jc w:val="both"/>
        <w:rPr>
          <w:sz w:val="22"/>
          <w:szCs w:val="22"/>
        </w:rPr>
      </w:pPr>
      <w:r>
        <w:rPr>
          <w:sz w:val="22"/>
          <w:szCs w:val="22"/>
        </w:rPr>
        <w:t>zur Verarbeitung personenb</w:t>
      </w:r>
      <w:r w:rsidR="009E7411">
        <w:rPr>
          <w:sz w:val="22"/>
          <w:szCs w:val="22"/>
        </w:rPr>
        <w:t>ezogener Daten durch das Amt</w:t>
      </w:r>
      <w:r>
        <w:rPr>
          <w:sz w:val="22"/>
          <w:szCs w:val="22"/>
        </w:rPr>
        <w:t xml:space="preserve"> Gemeindeabgaben.</w:t>
      </w:r>
    </w:p>
    <w:p w:rsidR="00F22CD4" w:rsidRDefault="00F22CD4" w:rsidP="00F73B75">
      <w:pPr>
        <w:pStyle w:val="Default"/>
        <w:jc w:val="both"/>
        <w:rPr>
          <w:sz w:val="22"/>
          <w:szCs w:val="22"/>
        </w:rPr>
      </w:pPr>
      <w:r>
        <w:rPr>
          <w:sz w:val="22"/>
          <w:szCs w:val="22"/>
        </w:rPr>
        <w:t xml:space="preserve"> </w:t>
      </w:r>
    </w:p>
    <w:p w:rsidR="00F22CD4" w:rsidRDefault="00F22CD4" w:rsidP="00F73B75">
      <w:pPr>
        <w:pStyle w:val="Default"/>
        <w:jc w:val="both"/>
        <w:rPr>
          <w:sz w:val="22"/>
          <w:szCs w:val="22"/>
        </w:rPr>
      </w:pPr>
      <w:r>
        <w:rPr>
          <w:sz w:val="22"/>
          <w:szCs w:val="22"/>
        </w:rPr>
        <w:t xml:space="preserve">Bitte beachten Sie, dass wir die von Ihnen bekannt gegebenen Daten ausschließlich zur Bearbeitung, Entscheidung und Berechnung Ihres Antrages auf Reduktion des Vorhaltevolumens verwenden. Alle damit verbundenen Verwaltungstätigkeiten basieren auf folgenden Gesetzen bzw. Verordnungen: </w:t>
      </w:r>
    </w:p>
    <w:p w:rsidR="00F22CD4" w:rsidRDefault="00F22CD4" w:rsidP="00F73B75">
      <w:pPr>
        <w:pStyle w:val="Default"/>
        <w:spacing w:after="66"/>
        <w:jc w:val="both"/>
        <w:rPr>
          <w:sz w:val="22"/>
          <w:szCs w:val="22"/>
        </w:rPr>
      </w:pPr>
    </w:p>
    <w:p w:rsidR="00F22CD4" w:rsidRDefault="009E7411" w:rsidP="00F73B75">
      <w:pPr>
        <w:pStyle w:val="Default"/>
        <w:spacing w:after="66"/>
        <w:jc w:val="both"/>
        <w:rPr>
          <w:sz w:val="22"/>
          <w:szCs w:val="22"/>
        </w:rPr>
      </w:pPr>
      <w:r>
        <w:rPr>
          <w:sz w:val="22"/>
          <w:szCs w:val="22"/>
        </w:rPr>
        <w:t xml:space="preserve">   </w:t>
      </w:r>
      <w:r w:rsidR="00F22CD4">
        <w:rPr>
          <w:sz w:val="22"/>
          <w:szCs w:val="22"/>
        </w:rPr>
        <w:t>Tiroler A</w:t>
      </w:r>
      <w:r>
        <w:rPr>
          <w:sz w:val="22"/>
          <w:szCs w:val="22"/>
        </w:rPr>
        <w:t>bfallgebührengesetz</w:t>
      </w:r>
      <w:r w:rsidR="00F22CD4">
        <w:rPr>
          <w:sz w:val="22"/>
          <w:szCs w:val="22"/>
        </w:rPr>
        <w:t xml:space="preserve"> (LGBl. Nr. 36/1991 in der geltenden Fassung) </w:t>
      </w:r>
    </w:p>
    <w:p w:rsidR="00F22CD4" w:rsidRDefault="009E7411" w:rsidP="00F73B75">
      <w:pPr>
        <w:pStyle w:val="Default"/>
        <w:spacing w:after="66"/>
        <w:jc w:val="both"/>
        <w:rPr>
          <w:sz w:val="22"/>
          <w:szCs w:val="22"/>
        </w:rPr>
      </w:pPr>
      <w:r>
        <w:rPr>
          <w:sz w:val="22"/>
          <w:szCs w:val="22"/>
        </w:rPr>
        <w:t> Abfallgebührenordnung der Landeshauptstadt</w:t>
      </w:r>
      <w:r w:rsidR="00F22CD4">
        <w:rPr>
          <w:sz w:val="22"/>
          <w:szCs w:val="22"/>
        </w:rPr>
        <w:t xml:space="preserve"> Innsbruck 2015 (GR-Beschluss vom 18.06.2015 in der </w:t>
      </w:r>
      <w:r>
        <w:rPr>
          <w:sz w:val="22"/>
          <w:szCs w:val="22"/>
        </w:rPr>
        <w:t xml:space="preserve">geltenden </w:t>
      </w:r>
      <w:r w:rsidR="00F22CD4">
        <w:rPr>
          <w:sz w:val="22"/>
          <w:szCs w:val="22"/>
        </w:rPr>
        <w:t xml:space="preserve">Fassung) </w:t>
      </w:r>
    </w:p>
    <w:p w:rsidR="00F22CD4" w:rsidRDefault="00F22CD4" w:rsidP="00F73B75">
      <w:pPr>
        <w:pStyle w:val="Default"/>
        <w:jc w:val="both"/>
        <w:rPr>
          <w:sz w:val="22"/>
          <w:szCs w:val="22"/>
        </w:rPr>
      </w:pPr>
      <w:r>
        <w:rPr>
          <w:sz w:val="22"/>
          <w:szCs w:val="22"/>
        </w:rPr>
        <w:t xml:space="preserve"> </w:t>
      </w:r>
      <w:r w:rsidR="002E2FCB">
        <w:rPr>
          <w:sz w:val="22"/>
          <w:szCs w:val="22"/>
        </w:rPr>
        <w:t xml:space="preserve">  </w:t>
      </w:r>
      <w:r w:rsidR="009E7411">
        <w:rPr>
          <w:sz w:val="22"/>
          <w:szCs w:val="22"/>
        </w:rPr>
        <w:t>Müllabfuhrordnung der Landeshauptstadt</w:t>
      </w:r>
      <w:r>
        <w:rPr>
          <w:sz w:val="22"/>
          <w:szCs w:val="22"/>
        </w:rPr>
        <w:t xml:space="preserve"> Innsbruck 20</w:t>
      </w:r>
      <w:r w:rsidR="00A17AA1">
        <w:rPr>
          <w:sz w:val="22"/>
          <w:szCs w:val="22"/>
        </w:rPr>
        <w:t>21</w:t>
      </w:r>
      <w:r>
        <w:rPr>
          <w:sz w:val="22"/>
          <w:szCs w:val="22"/>
        </w:rPr>
        <w:t xml:space="preserve"> (GR-Beschluss vom </w:t>
      </w:r>
      <w:r w:rsidR="00A17AA1">
        <w:rPr>
          <w:sz w:val="22"/>
          <w:szCs w:val="22"/>
        </w:rPr>
        <w:t>17.11.2021 in der geltenden Fassung</w:t>
      </w:r>
      <w:r>
        <w:rPr>
          <w:sz w:val="22"/>
          <w:szCs w:val="22"/>
        </w:rPr>
        <w:t xml:space="preserve">) </w:t>
      </w:r>
    </w:p>
    <w:p w:rsidR="009E7411" w:rsidRDefault="009E7411" w:rsidP="00F73B75">
      <w:pPr>
        <w:pStyle w:val="Default"/>
        <w:jc w:val="both"/>
        <w:rPr>
          <w:sz w:val="22"/>
          <w:szCs w:val="22"/>
        </w:rPr>
      </w:pPr>
      <w:r>
        <w:rPr>
          <w:sz w:val="22"/>
          <w:szCs w:val="22"/>
        </w:rPr>
        <w:t>   Ti</w:t>
      </w:r>
      <w:r w:rsidR="002E2FCB">
        <w:rPr>
          <w:sz w:val="22"/>
          <w:szCs w:val="22"/>
        </w:rPr>
        <w:t>roler Abfallwirtschaftsgesetz (LGBl. 3/2008 in der geltenden Fassung)</w:t>
      </w:r>
      <w:r>
        <w:rPr>
          <w:sz w:val="22"/>
          <w:szCs w:val="22"/>
        </w:rPr>
        <w:t xml:space="preserve"> </w:t>
      </w:r>
    </w:p>
    <w:p w:rsidR="00F22CD4" w:rsidRDefault="00F22CD4" w:rsidP="00F73B75">
      <w:pPr>
        <w:pStyle w:val="Default"/>
        <w:jc w:val="both"/>
        <w:rPr>
          <w:sz w:val="22"/>
          <w:szCs w:val="22"/>
        </w:rPr>
      </w:pPr>
    </w:p>
    <w:p w:rsidR="00F22CD4" w:rsidRDefault="00F22CD4" w:rsidP="00F73B75">
      <w:pPr>
        <w:pStyle w:val="Default"/>
        <w:jc w:val="both"/>
        <w:rPr>
          <w:rFonts w:ascii="Times New Roman" w:hAnsi="Times New Roman" w:cs="Times New Roman"/>
          <w:sz w:val="20"/>
          <w:szCs w:val="20"/>
        </w:rPr>
      </w:pPr>
      <w:r>
        <w:rPr>
          <w:sz w:val="22"/>
          <w:szCs w:val="22"/>
        </w:rPr>
        <w:t xml:space="preserve">Die Daten werden nach Maßgabe der gesetzlichen Vorgaben gelöscht (z. B. § 132 und §§ 207 bis 209a, </w:t>
      </w:r>
      <w:r w:rsidR="002E2FCB">
        <w:rPr>
          <w:sz w:val="22"/>
          <w:szCs w:val="22"/>
        </w:rPr>
        <w:t xml:space="preserve">§ </w:t>
      </w:r>
      <w:r>
        <w:rPr>
          <w:sz w:val="22"/>
          <w:szCs w:val="22"/>
        </w:rPr>
        <w:t>238 B</w:t>
      </w:r>
      <w:r w:rsidR="002E2FCB">
        <w:rPr>
          <w:sz w:val="22"/>
          <w:szCs w:val="22"/>
        </w:rPr>
        <w:t>undesabgabenordnung</w:t>
      </w:r>
      <w:r>
        <w:rPr>
          <w:sz w:val="22"/>
          <w:szCs w:val="22"/>
        </w:rPr>
        <w:t>, §1478 ABGB</w:t>
      </w:r>
      <w:r>
        <w:rPr>
          <w:rFonts w:ascii="Times New Roman" w:hAnsi="Times New Roman" w:cs="Times New Roman"/>
          <w:sz w:val="20"/>
          <w:szCs w:val="20"/>
        </w:rPr>
        <w:t>).</w:t>
      </w:r>
    </w:p>
    <w:p w:rsidR="00F22CD4" w:rsidRDefault="00F22CD4" w:rsidP="00F73B75">
      <w:pPr>
        <w:pStyle w:val="Default"/>
        <w:jc w:val="both"/>
        <w:rPr>
          <w:rFonts w:ascii="Times New Roman" w:hAnsi="Times New Roman" w:cs="Times New Roman"/>
          <w:sz w:val="20"/>
          <w:szCs w:val="20"/>
        </w:rPr>
      </w:pPr>
      <w:r>
        <w:rPr>
          <w:rFonts w:ascii="Times New Roman" w:hAnsi="Times New Roman" w:cs="Times New Roman"/>
          <w:sz w:val="20"/>
          <w:szCs w:val="20"/>
        </w:rPr>
        <w:t xml:space="preserve"> </w:t>
      </w:r>
    </w:p>
    <w:p w:rsidR="00F22CD4" w:rsidRDefault="009D2F9B" w:rsidP="00F73B75">
      <w:pPr>
        <w:pStyle w:val="Default"/>
        <w:jc w:val="both"/>
        <w:rPr>
          <w:sz w:val="22"/>
          <w:szCs w:val="22"/>
        </w:rPr>
      </w:pPr>
      <w:r>
        <w:rPr>
          <w:sz w:val="22"/>
          <w:szCs w:val="22"/>
        </w:rPr>
        <w:t>Nach den Bestimmungen der</w:t>
      </w:r>
      <w:r w:rsidR="00F22CD4">
        <w:rPr>
          <w:sz w:val="22"/>
          <w:szCs w:val="22"/>
        </w:rPr>
        <w:t xml:space="preserve"> Datenschutzg</w:t>
      </w:r>
      <w:r>
        <w:rPr>
          <w:sz w:val="22"/>
          <w:szCs w:val="22"/>
        </w:rPr>
        <w:t>rundverordnung (DSGVO)</w:t>
      </w:r>
      <w:r w:rsidR="00F22CD4">
        <w:rPr>
          <w:sz w:val="22"/>
          <w:szCs w:val="22"/>
        </w:rPr>
        <w:t xml:space="preserve"> haben alle Personen das Recht auf Auskunft, Richtigstellung, Löschung, Einschränkung der Verarbeitung, Datenübertragbarkeit und auf Wide</w:t>
      </w:r>
      <w:r>
        <w:rPr>
          <w:sz w:val="22"/>
          <w:szCs w:val="22"/>
        </w:rPr>
        <w:t>rspruch bei Einwilligung</w:t>
      </w:r>
      <w:r w:rsidR="00F22CD4">
        <w:rPr>
          <w:sz w:val="22"/>
          <w:szCs w:val="22"/>
        </w:rPr>
        <w:t xml:space="preserve">. Es besteht keine automatisierte Entscheidungsfindung einschließlich </w:t>
      </w:r>
      <w:proofErr w:type="spellStart"/>
      <w:r w:rsidR="00F22CD4">
        <w:rPr>
          <w:sz w:val="22"/>
          <w:szCs w:val="22"/>
        </w:rPr>
        <w:t>Profiling</w:t>
      </w:r>
      <w:proofErr w:type="spellEnd"/>
      <w:r w:rsidR="00F22CD4">
        <w:rPr>
          <w:sz w:val="22"/>
          <w:szCs w:val="22"/>
        </w:rPr>
        <w:t xml:space="preserve">. Diese Rechte können Sie schriftlich und mit Identitätsnachweis über datenschutz@innsbruck.gv.at ausüben. Die Bereitstellung der personenbezogenen Daten ist für die Durchführung </w:t>
      </w:r>
      <w:r>
        <w:rPr>
          <w:sz w:val="22"/>
          <w:szCs w:val="22"/>
        </w:rPr>
        <w:t>Ihrer Betroffenenrechte</w:t>
      </w:r>
      <w:r w:rsidR="00F22CD4">
        <w:rPr>
          <w:sz w:val="22"/>
          <w:szCs w:val="22"/>
        </w:rPr>
        <w:t xml:space="preserve"> gesetzlich vorgeschrieben. Für Fragen zum Datenschutz steht Ihnen die Datenschutzbeauftragte unter datenschutz@innsbruck.gv.at. zur Verfügung. Weitere Informationen finden Sie im Internet auf https://www.innsbruck.gv.at. Schließlich haben Sie das Recht auf Beschwerde bei der österreichischen Datenschutzbehörde</w:t>
      </w:r>
      <w:r>
        <w:rPr>
          <w:sz w:val="22"/>
          <w:szCs w:val="22"/>
        </w:rPr>
        <w:t xml:space="preserve"> (</w:t>
      </w:r>
      <w:r w:rsidR="00F22CD4">
        <w:rPr>
          <w:sz w:val="22"/>
          <w:szCs w:val="22"/>
        </w:rPr>
        <w:t xml:space="preserve">dsb@dsb.at, </w:t>
      </w:r>
      <w:hyperlink r:id="rId9" w:history="1">
        <w:r w:rsidR="00F22CD4" w:rsidRPr="00D838A5">
          <w:rPr>
            <w:rStyle w:val="Hyperlink"/>
            <w:sz w:val="22"/>
            <w:szCs w:val="22"/>
          </w:rPr>
          <w:t>www.dsb.gv.at</w:t>
        </w:r>
      </w:hyperlink>
      <w:r w:rsidR="00F22CD4">
        <w:rPr>
          <w:sz w:val="22"/>
          <w:szCs w:val="22"/>
        </w:rPr>
        <w:t>).</w:t>
      </w:r>
    </w:p>
    <w:p w:rsidR="00F22CD4" w:rsidRDefault="00F22CD4" w:rsidP="00F73B75">
      <w:pPr>
        <w:pStyle w:val="Default"/>
        <w:jc w:val="both"/>
        <w:rPr>
          <w:sz w:val="22"/>
          <w:szCs w:val="22"/>
        </w:rPr>
      </w:pPr>
    </w:p>
    <w:p w:rsidR="00F22CD4" w:rsidRDefault="00F22CD4" w:rsidP="00F73B75">
      <w:pPr>
        <w:pStyle w:val="Default"/>
        <w:jc w:val="both"/>
        <w:rPr>
          <w:sz w:val="22"/>
          <w:szCs w:val="22"/>
        </w:rPr>
      </w:pPr>
      <w:r>
        <w:rPr>
          <w:sz w:val="22"/>
          <w:szCs w:val="22"/>
        </w:rPr>
        <w:t>Die weiteren rechtlichen Grundlagen (wie z. B. zu „Abgabenbehördliche Maßnahmen</w:t>
      </w:r>
      <w:r w:rsidR="009D2F9B">
        <w:rPr>
          <w:sz w:val="22"/>
          <w:szCs w:val="22"/>
        </w:rPr>
        <w:t>“</w:t>
      </w:r>
      <w:r>
        <w:rPr>
          <w:sz w:val="22"/>
          <w:szCs w:val="22"/>
        </w:rPr>
        <w:t>, Verwaltungs</w:t>
      </w:r>
      <w:r w:rsidR="00F73B75">
        <w:rPr>
          <w:sz w:val="22"/>
          <w:szCs w:val="22"/>
        </w:rPr>
        <w:t>übertretungen, etc.) finden Sie auf unserer Homepage unter:</w:t>
      </w:r>
    </w:p>
    <w:p w:rsidR="00F73B75" w:rsidRDefault="00387185" w:rsidP="00F73B75">
      <w:pPr>
        <w:pStyle w:val="Default"/>
        <w:jc w:val="both"/>
        <w:rPr>
          <w:sz w:val="22"/>
          <w:szCs w:val="22"/>
        </w:rPr>
      </w:pPr>
      <w:hyperlink r:id="rId10" w:history="1">
        <w:r w:rsidR="00F73B75" w:rsidRPr="00D838A5">
          <w:rPr>
            <w:rStyle w:val="Hyperlink"/>
            <w:sz w:val="22"/>
            <w:szCs w:val="22"/>
          </w:rPr>
          <w:t>www.innsbruck.gv.at/page.cfm?vpath=foerderungen--finanzen/steuern--gebuehren/datenschutz1</w:t>
        </w:r>
      </w:hyperlink>
    </w:p>
    <w:p w:rsidR="00F73B75" w:rsidRDefault="00F73B75" w:rsidP="00F73B75">
      <w:pPr>
        <w:pStyle w:val="Default"/>
        <w:jc w:val="both"/>
        <w:rPr>
          <w:sz w:val="22"/>
          <w:szCs w:val="22"/>
        </w:rPr>
      </w:pPr>
    </w:p>
    <w:p w:rsidR="00F73B75" w:rsidRDefault="00F73B75" w:rsidP="00F73B75">
      <w:pPr>
        <w:pStyle w:val="Default"/>
        <w:jc w:val="both"/>
        <w:rPr>
          <w:sz w:val="22"/>
          <w:szCs w:val="22"/>
        </w:rPr>
      </w:pPr>
      <w:r>
        <w:rPr>
          <w:sz w:val="22"/>
          <w:szCs w:val="22"/>
        </w:rPr>
        <w:t>Auf Wunsch händigt Ihnen Ihre Sachbearbeiterin/Ihr Sachbearbeiter die Datenschutzinformationen in Papierform aus.</w:t>
      </w:r>
    </w:p>
    <w:p w:rsidR="00F73B75" w:rsidRDefault="00F73B75" w:rsidP="00F73B75">
      <w:pPr>
        <w:pStyle w:val="Default"/>
        <w:jc w:val="both"/>
        <w:rPr>
          <w:sz w:val="22"/>
          <w:szCs w:val="22"/>
        </w:rPr>
      </w:pPr>
    </w:p>
    <w:p w:rsidR="00F73B75" w:rsidRDefault="00F73B75" w:rsidP="00F73B75">
      <w:pPr>
        <w:pStyle w:val="Default"/>
        <w:jc w:val="both"/>
        <w:rPr>
          <w:sz w:val="22"/>
          <w:szCs w:val="22"/>
        </w:rPr>
      </w:pPr>
    </w:p>
    <w:p w:rsidR="00F73B75" w:rsidRDefault="00F73B75" w:rsidP="00F73B75">
      <w:pPr>
        <w:pStyle w:val="Default"/>
        <w:jc w:val="both"/>
        <w:rPr>
          <w:sz w:val="22"/>
          <w:szCs w:val="22"/>
        </w:rPr>
      </w:pPr>
    </w:p>
    <w:p w:rsidR="00F73B75" w:rsidRDefault="00F73B75" w:rsidP="00F73B75">
      <w:pPr>
        <w:pStyle w:val="Default"/>
        <w:jc w:val="both"/>
        <w:rPr>
          <w:sz w:val="22"/>
          <w:szCs w:val="22"/>
        </w:rPr>
      </w:pPr>
      <w:r>
        <w:rPr>
          <w:sz w:val="22"/>
          <w:szCs w:val="22"/>
        </w:rPr>
        <w:t>_____________________                                                _____________________________</w:t>
      </w:r>
    </w:p>
    <w:p w:rsidR="00F73B75" w:rsidRDefault="00F73B75" w:rsidP="00F22CD4">
      <w:pPr>
        <w:pStyle w:val="Default"/>
        <w:rPr>
          <w:sz w:val="22"/>
          <w:szCs w:val="22"/>
        </w:rPr>
      </w:pPr>
      <w:r>
        <w:rPr>
          <w:sz w:val="22"/>
          <w:szCs w:val="22"/>
        </w:rPr>
        <w:t xml:space="preserve">             Datum                                                                                   Unterschrift</w:t>
      </w:r>
    </w:p>
    <w:p w:rsidR="00F22CD4" w:rsidRDefault="00F22CD4" w:rsidP="00F22CD4">
      <w:pPr>
        <w:pStyle w:val="Default"/>
        <w:rPr>
          <w:sz w:val="22"/>
          <w:szCs w:val="22"/>
        </w:rPr>
      </w:pPr>
    </w:p>
    <w:sectPr w:rsidR="00F22CD4" w:rsidSect="00ED61CC">
      <w:headerReference w:type="first" r:id="rId11"/>
      <w:footerReference w:type="first" r:id="rId12"/>
      <w:pgSz w:w="11901" w:h="16817"/>
      <w:pgMar w:top="2127" w:right="986" w:bottom="1134" w:left="147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185" w:rsidRDefault="00387185" w:rsidP="008930DA">
      <w:r>
        <w:separator/>
      </w:r>
    </w:p>
  </w:endnote>
  <w:endnote w:type="continuationSeparator" w:id="0">
    <w:p w:rsidR="00387185" w:rsidRDefault="00387185" w:rsidP="0089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A28" w:rsidRDefault="00441A28" w:rsidP="00EF2161">
    <w:pPr>
      <w:pStyle w:val="Fuzeile"/>
      <w:tabs>
        <w:tab w:val="clear" w:pos="4536"/>
        <w:tab w:val="clear" w:pos="9072"/>
        <w:tab w:val="left" w:pos="2055"/>
      </w:tabs>
    </w:pPr>
    <w:r>
      <w:rPr>
        <w:noProof/>
        <w:lang w:val="de-AT" w:eastAsia="de-AT"/>
      </w:rPr>
      <w:drawing>
        <wp:anchor distT="0" distB="0" distL="114300" distR="114300" simplePos="0" relativeHeight="251659264" behindDoc="1" locked="0" layoutInCell="1" allowOverlap="1" wp14:anchorId="771C1C31" wp14:editId="0C727B64">
          <wp:simplePos x="0" y="0"/>
          <wp:positionH relativeFrom="margin">
            <wp:posOffset>-945515</wp:posOffset>
          </wp:positionH>
          <wp:positionV relativeFrom="page">
            <wp:posOffset>9963150</wp:posOffset>
          </wp:positionV>
          <wp:extent cx="7559040" cy="609599"/>
          <wp:effectExtent l="0" t="0" r="0" b="63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Hintergrund_Fusszeile_Briefbogen.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609599"/>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185" w:rsidRDefault="00387185" w:rsidP="008930DA">
      <w:r>
        <w:separator/>
      </w:r>
    </w:p>
  </w:footnote>
  <w:footnote w:type="continuationSeparator" w:id="0">
    <w:p w:rsidR="00387185" w:rsidRDefault="00387185" w:rsidP="0089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A28" w:rsidRDefault="00441A28">
    <w:pPr>
      <w:pStyle w:val="Kopfzeile"/>
    </w:pPr>
    <w:r>
      <w:rPr>
        <w:noProof/>
        <w:lang w:val="de-AT" w:eastAsia="de-AT"/>
      </w:rPr>
      <w:drawing>
        <wp:anchor distT="0" distB="0" distL="114300" distR="114300" simplePos="0" relativeHeight="251661312" behindDoc="0" locked="0" layoutInCell="1" allowOverlap="1" wp14:anchorId="4ED4703B" wp14:editId="46E26A7D">
          <wp:simplePos x="0" y="0"/>
          <wp:positionH relativeFrom="column">
            <wp:posOffset>-422910</wp:posOffset>
          </wp:positionH>
          <wp:positionV relativeFrom="paragraph">
            <wp:posOffset>-469265</wp:posOffset>
          </wp:positionV>
          <wp:extent cx="7048744" cy="118237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48744" cy="1182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6BF7"/>
    <w:multiLevelType w:val="hybridMultilevel"/>
    <w:tmpl w:val="54F0EC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AB5CE7"/>
    <w:multiLevelType w:val="hybridMultilevel"/>
    <w:tmpl w:val="B9767E4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1BB47DCE"/>
    <w:multiLevelType w:val="hybridMultilevel"/>
    <w:tmpl w:val="1A56DF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20E0F13"/>
    <w:multiLevelType w:val="hybridMultilevel"/>
    <w:tmpl w:val="ADA65E2C"/>
    <w:lvl w:ilvl="0" w:tplc="D2024E1E">
      <w:start w:val="1"/>
      <w:numFmt w:val="bullet"/>
      <w:lvlText w:val="o"/>
      <w:lvlJc w:val="right"/>
      <w:pPr>
        <w:ind w:left="218" w:hanging="356"/>
      </w:pPr>
      <w:rPr>
        <w:rFonts w:ascii="Wingdings" w:hAnsi="Wingdings" w:hint="default"/>
        <w:sz w:val="24"/>
        <w:szCs w:val="2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3F80B41"/>
    <w:multiLevelType w:val="hybridMultilevel"/>
    <w:tmpl w:val="0C98630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id" w:val="bc863813-80d9-4a5e-b1db-c246288a99b8"/>
  </w:docVars>
  <w:rsids>
    <w:rsidRoot w:val="00033206"/>
    <w:rsid w:val="00033206"/>
    <w:rsid w:val="00075AC0"/>
    <w:rsid w:val="000810B2"/>
    <w:rsid w:val="0008192F"/>
    <w:rsid w:val="000829DB"/>
    <w:rsid w:val="0009537B"/>
    <w:rsid w:val="00097350"/>
    <w:rsid w:val="000A4C3A"/>
    <w:rsid w:val="000C4E77"/>
    <w:rsid w:val="000C55AA"/>
    <w:rsid w:val="000C56D8"/>
    <w:rsid w:val="000C6953"/>
    <w:rsid w:val="000D43A4"/>
    <w:rsid w:val="000F1974"/>
    <w:rsid w:val="0011456B"/>
    <w:rsid w:val="0016607D"/>
    <w:rsid w:val="00191577"/>
    <w:rsid w:val="00191868"/>
    <w:rsid w:val="001A2B8A"/>
    <w:rsid w:val="001C4DB0"/>
    <w:rsid w:val="001D2C87"/>
    <w:rsid w:val="001D6B0D"/>
    <w:rsid w:val="00200680"/>
    <w:rsid w:val="0022689E"/>
    <w:rsid w:val="00232173"/>
    <w:rsid w:val="00245A74"/>
    <w:rsid w:val="00252704"/>
    <w:rsid w:val="0026600C"/>
    <w:rsid w:val="002978ED"/>
    <w:rsid w:val="002C6132"/>
    <w:rsid w:val="002D17F3"/>
    <w:rsid w:val="002D5155"/>
    <w:rsid w:val="002D5B68"/>
    <w:rsid w:val="002E2FCB"/>
    <w:rsid w:val="002E30F7"/>
    <w:rsid w:val="00335B34"/>
    <w:rsid w:val="00376201"/>
    <w:rsid w:val="00387185"/>
    <w:rsid w:val="003A2830"/>
    <w:rsid w:val="003C32EE"/>
    <w:rsid w:val="003C7E42"/>
    <w:rsid w:val="003D57B0"/>
    <w:rsid w:val="003D71AC"/>
    <w:rsid w:val="003E4031"/>
    <w:rsid w:val="003E796F"/>
    <w:rsid w:val="00400CE4"/>
    <w:rsid w:val="00441A28"/>
    <w:rsid w:val="00456923"/>
    <w:rsid w:val="004637D0"/>
    <w:rsid w:val="004733AA"/>
    <w:rsid w:val="0048172C"/>
    <w:rsid w:val="0048654C"/>
    <w:rsid w:val="004C20DB"/>
    <w:rsid w:val="004E0FFD"/>
    <w:rsid w:val="004F1D1D"/>
    <w:rsid w:val="00563A6C"/>
    <w:rsid w:val="00581956"/>
    <w:rsid w:val="005B3E42"/>
    <w:rsid w:val="005C49E0"/>
    <w:rsid w:val="0061736C"/>
    <w:rsid w:val="00635BC0"/>
    <w:rsid w:val="0063796B"/>
    <w:rsid w:val="006449BA"/>
    <w:rsid w:val="006561EB"/>
    <w:rsid w:val="00683860"/>
    <w:rsid w:val="006A2172"/>
    <w:rsid w:val="006E074B"/>
    <w:rsid w:val="006E0EF2"/>
    <w:rsid w:val="006E3E66"/>
    <w:rsid w:val="00745003"/>
    <w:rsid w:val="00761774"/>
    <w:rsid w:val="00770039"/>
    <w:rsid w:val="00777EEC"/>
    <w:rsid w:val="007837D7"/>
    <w:rsid w:val="007B21BA"/>
    <w:rsid w:val="007C7310"/>
    <w:rsid w:val="007D047E"/>
    <w:rsid w:val="007D13A0"/>
    <w:rsid w:val="007E05FC"/>
    <w:rsid w:val="007F6296"/>
    <w:rsid w:val="007F7A9C"/>
    <w:rsid w:val="00801793"/>
    <w:rsid w:val="00824316"/>
    <w:rsid w:val="00833BCD"/>
    <w:rsid w:val="00840C8B"/>
    <w:rsid w:val="008820FF"/>
    <w:rsid w:val="008930DA"/>
    <w:rsid w:val="00894D0E"/>
    <w:rsid w:val="008C3C0A"/>
    <w:rsid w:val="008C59BE"/>
    <w:rsid w:val="008D2FEB"/>
    <w:rsid w:val="008E614F"/>
    <w:rsid w:val="008F5505"/>
    <w:rsid w:val="00903D3D"/>
    <w:rsid w:val="00914F85"/>
    <w:rsid w:val="00925968"/>
    <w:rsid w:val="009357E8"/>
    <w:rsid w:val="00936755"/>
    <w:rsid w:val="00947513"/>
    <w:rsid w:val="009826C7"/>
    <w:rsid w:val="00983226"/>
    <w:rsid w:val="009912D6"/>
    <w:rsid w:val="009928AE"/>
    <w:rsid w:val="009D0BEB"/>
    <w:rsid w:val="009D2F9B"/>
    <w:rsid w:val="009E7411"/>
    <w:rsid w:val="00A030E1"/>
    <w:rsid w:val="00A17AA1"/>
    <w:rsid w:val="00A26C1B"/>
    <w:rsid w:val="00A5292B"/>
    <w:rsid w:val="00A546DB"/>
    <w:rsid w:val="00A57531"/>
    <w:rsid w:val="00A61394"/>
    <w:rsid w:val="00A624CA"/>
    <w:rsid w:val="00A71D0C"/>
    <w:rsid w:val="00A834D8"/>
    <w:rsid w:val="00A839A3"/>
    <w:rsid w:val="00A91A08"/>
    <w:rsid w:val="00AA305F"/>
    <w:rsid w:val="00AC3C1E"/>
    <w:rsid w:val="00B17FAA"/>
    <w:rsid w:val="00B2500A"/>
    <w:rsid w:val="00B30015"/>
    <w:rsid w:val="00B4317B"/>
    <w:rsid w:val="00B53406"/>
    <w:rsid w:val="00B73CFC"/>
    <w:rsid w:val="00BA1F1C"/>
    <w:rsid w:val="00BB4A4F"/>
    <w:rsid w:val="00BE64C6"/>
    <w:rsid w:val="00BE6E4B"/>
    <w:rsid w:val="00C046A5"/>
    <w:rsid w:val="00C11977"/>
    <w:rsid w:val="00C372AF"/>
    <w:rsid w:val="00C40F8C"/>
    <w:rsid w:val="00C47BE6"/>
    <w:rsid w:val="00C769F6"/>
    <w:rsid w:val="00CB78F1"/>
    <w:rsid w:val="00CD42EC"/>
    <w:rsid w:val="00CE2E49"/>
    <w:rsid w:val="00CE3ED9"/>
    <w:rsid w:val="00D06A62"/>
    <w:rsid w:val="00D10004"/>
    <w:rsid w:val="00D16300"/>
    <w:rsid w:val="00D311E1"/>
    <w:rsid w:val="00D364F6"/>
    <w:rsid w:val="00D41AC4"/>
    <w:rsid w:val="00D55E0D"/>
    <w:rsid w:val="00DB0BA0"/>
    <w:rsid w:val="00DE28C4"/>
    <w:rsid w:val="00E124B4"/>
    <w:rsid w:val="00E4393A"/>
    <w:rsid w:val="00E50A52"/>
    <w:rsid w:val="00E95D06"/>
    <w:rsid w:val="00EC000E"/>
    <w:rsid w:val="00ED61CC"/>
    <w:rsid w:val="00EF2161"/>
    <w:rsid w:val="00F056B2"/>
    <w:rsid w:val="00F22CD4"/>
    <w:rsid w:val="00F30130"/>
    <w:rsid w:val="00F55323"/>
    <w:rsid w:val="00F6378C"/>
    <w:rsid w:val="00F73B75"/>
    <w:rsid w:val="00FA4C89"/>
    <w:rsid w:val="00FD1738"/>
    <w:rsid w:val="00FD56C0"/>
  </w:rsids>
  <m:mathPr>
    <m:mathFont m:val="Cambria Math"/>
    <m:brkBin m:val="before"/>
    <m:brkBinSub m:val="--"/>
    <m:smallFrac/>
    <m:dispDef/>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FDB0836-9556-48B1-BC55-3C725964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val="de-DE"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paragraph" w:styleId="Kopfzeile">
    <w:name w:val="header"/>
    <w:basedOn w:val="Standard"/>
    <w:link w:val="KopfzeileZchn"/>
    <w:uiPriority w:val="99"/>
    <w:unhideWhenUsed/>
    <w:rsid w:val="008930DA"/>
    <w:pPr>
      <w:tabs>
        <w:tab w:val="center" w:pos="4536"/>
        <w:tab w:val="right" w:pos="9072"/>
      </w:tabs>
    </w:pPr>
  </w:style>
  <w:style w:type="character" w:customStyle="1" w:styleId="KopfzeileZchn">
    <w:name w:val="Kopfzeile Zchn"/>
    <w:link w:val="Kopfzeile"/>
    <w:uiPriority w:val="99"/>
    <w:rsid w:val="008930DA"/>
    <w:rPr>
      <w:sz w:val="24"/>
    </w:rPr>
  </w:style>
  <w:style w:type="paragraph" w:styleId="Fuzeile">
    <w:name w:val="footer"/>
    <w:basedOn w:val="Standard"/>
    <w:link w:val="FuzeileZchn"/>
    <w:uiPriority w:val="99"/>
    <w:unhideWhenUsed/>
    <w:rsid w:val="008930DA"/>
    <w:pPr>
      <w:tabs>
        <w:tab w:val="center" w:pos="4536"/>
        <w:tab w:val="right" w:pos="9072"/>
      </w:tabs>
    </w:pPr>
  </w:style>
  <w:style w:type="character" w:customStyle="1" w:styleId="FuzeileZchn">
    <w:name w:val="Fußzeile Zchn"/>
    <w:link w:val="Fuzeile"/>
    <w:uiPriority w:val="99"/>
    <w:rsid w:val="008930DA"/>
    <w:rPr>
      <w:sz w:val="24"/>
    </w:rPr>
  </w:style>
  <w:style w:type="paragraph" w:styleId="Sprechblasentext">
    <w:name w:val="Balloon Text"/>
    <w:basedOn w:val="Standard"/>
    <w:link w:val="SprechblasentextZchn"/>
    <w:uiPriority w:val="99"/>
    <w:semiHidden/>
    <w:unhideWhenUsed/>
    <w:rsid w:val="008930DA"/>
    <w:rPr>
      <w:rFonts w:ascii="Lucida Grande" w:hAnsi="Lucida Grande" w:cs="Lucida Grande"/>
      <w:sz w:val="18"/>
      <w:szCs w:val="18"/>
    </w:rPr>
  </w:style>
  <w:style w:type="character" w:customStyle="1" w:styleId="SprechblasentextZchn">
    <w:name w:val="Sprechblasentext Zchn"/>
    <w:link w:val="Sprechblasentext"/>
    <w:uiPriority w:val="99"/>
    <w:semiHidden/>
    <w:rsid w:val="008930DA"/>
    <w:rPr>
      <w:rFonts w:ascii="Lucida Grande" w:hAnsi="Lucida Grande" w:cs="Lucida Grande"/>
      <w:sz w:val="18"/>
      <w:szCs w:val="18"/>
    </w:rPr>
  </w:style>
  <w:style w:type="character" w:styleId="Hyperlink">
    <w:name w:val="Hyperlink"/>
    <w:uiPriority w:val="99"/>
    <w:unhideWhenUsed/>
    <w:rsid w:val="00E4393A"/>
    <w:rPr>
      <w:color w:val="0000FF"/>
      <w:u w:val="single"/>
    </w:rPr>
  </w:style>
  <w:style w:type="paragraph" w:styleId="Listenabsatz">
    <w:name w:val="List Paragraph"/>
    <w:basedOn w:val="Standard"/>
    <w:uiPriority w:val="34"/>
    <w:qFormat/>
    <w:rsid w:val="00E4393A"/>
    <w:pPr>
      <w:spacing w:after="200" w:line="276" w:lineRule="auto"/>
      <w:ind w:left="720"/>
      <w:contextualSpacing/>
    </w:pPr>
    <w:rPr>
      <w:rFonts w:ascii="Calibri" w:eastAsia="Calibri" w:hAnsi="Calibri"/>
      <w:sz w:val="22"/>
      <w:szCs w:val="22"/>
      <w:lang w:val="de-AT" w:eastAsia="en-US"/>
    </w:rPr>
  </w:style>
  <w:style w:type="table" w:styleId="Tabellenraster">
    <w:name w:val="Table Grid"/>
    <w:basedOn w:val="NormaleTabelle"/>
    <w:uiPriority w:val="59"/>
    <w:rsid w:val="00FD56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1918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D10004"/>
    <w:rPr>
      <w:color w:val="808080"/>
    </w:rPr>
  </w:style>
  <w:style w:type="paragraph" w:customStyle="1" w:styleId="Default">
    <w:name w:val="Default"/>
    <w:rsid w:val="00F22CD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5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bgabenvorschreibung@innsbruck.gv.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nsbruck.gv.at/page.cfm?vpath=foerderungen--finanzen/steuern--gebuehren/datenschutz1" TargetMode="External"/><Relationship Id="rId4" Type="http://schemas.openxmlformats.org/officeDocument/2006/relationships/settings" Target="settings.xml"/><Relationship Id="rId9" Type="http://schemas.openxmlformats.org/officeDocument/2006/relationships/hyperlink" Target="http://www.dsb.gv.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waigerM\AppData\Local\Microsoft\Windows\Temporary%20Internet%20Files\Content.IE5\Z1T5TFNS\allgemeine%20Vorlage%20Flie&#195;&#161;tex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0D32F-D6A9-45CD-8C67-2F0378DA5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allgemeine Vorlage FlieÃ¡text.dotx</Template>
  <TotalTime>0</TotalTime>
  <Pages>1</Pages>
  <Words>556</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HQU</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Schwaiger Monika</dc:creator>
  <cp:lastModifiedBy>Bader Wilhelm</cp:lastModifiedBy>
  <cp:revision>7</cp:revision>
  <cp:lastPrinted>2015-08-05T08:32:00Z</cp:lastPrinted>
  <dcterms:created xsi:type="dcterms:W3CDTF">2015-08-05T08:33:00Z</dcterms:created>
  <dcterms:modified xsi:type="dcterms:W3CDTF">2021-11-25T08:50:00Z</dcterms:modified>
</cp:coreProperties>
</file>